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E0CFC" w14:textId="07574931" w:rsidR="00E42E63" w:rsidRPr="00E42E63" w:rsidRDefault="00E42E63" w:rsidP="00E42E63">
      <w:pPr>
        <w:jc w:val="center"/>
        <w:rPr>
          <w:rFonts w:ascii="Arial" w:hAnsi="Arial" w:cs="Arial"/>
          <w:b/>
          <w:bCs/>
          <w:sz w:val="36"/>
          <w:szCs w:val="36"/>
        </w:rPr>
      </w:pPr>
      <w:r w:rsidRPr="00E42E63">
        <w:rPr>
          <w:rFonts w:ascii="Arial" w:hAnsi="Arial" w:cs="Arial"/>
          <w:b/>
          <w:bCs/>
          <w:sz w:val="36"/>
          <w:szCs w:val="36"/>
        </w:rPr>
        <w:t xml:space="preserve">SATSO Üyelerinin İhracatta Yolunu Açacak GLOBBY Platformu </w:t>
      </w:r>
      <w:r w:rsidR="00D90B43" w:rsidRPr="00D90B43">
        <w:rPr>
          <w:rFonts w:ascii="Arial" w:hAnsi="Arial" w:cs="Arial"/>
          <w:b/>
          <w:bCs/>
          <w:sz w:val="36"/>
          <w:szCs w:val="36"/>
        </w:rPr>
        <w:t>Faaliyete Geçti</w:t>
      </w:r>
    </w:p>
    <w:p w14:paraId="4DB4ED06" w14:textId="77777777" w:rsidR="00E42E63" w:rsidRPr="00E42E63" w:rsidRDefault="00E42E63" w:rsidP="00E42E63">
      <w:pPr>
        <w:jc w:val="both"/>
        <w:rPr>
          <w:rFonts w:ascii="Arial" w:hAnsi="Arial" w:cs="Arial"/>
          <w:b/>
          <w:bCs/>
          <w:sz w:val="24"/>
          <w:szCs w:val="24"/>
        </w:rPr>
      </w:pPr>
      <w:r w:rsidRPr="00E42E63">
        <w:rPr>
          <w:rFonts w:ascii="Arial" w:hAnsi="Arial" w:cs="Arial"/>
          <w:b/>
          <w:bCs/>
          <w:sz w:val="24"/>
          <w:szCs w:val="24"/>
        </w:rPr>
        <w:t>SATSO Üyeleri İhracat Yetkinlik Analiziyle Yeni Pazarlara Açılıyor</w:t>
      </w:r>
    </w:p>
    <w:p w14:paraId="30F5D1FA" w14:textId="668F9220" w:rsidR="00E42E63" w:rsidRPr="00E42E63" w:rsidRDefault="00E42E63" w:rsidP="00E42E63">
      <w:pPr>
        <w:jc w:val="both"/>
        <w:rPr>
          <w:rFonts w:ascii="Arial" w:hAnsi="Arial" w:cs="Arial"/>
          <w:sz w:val="24"/>
          <w:szCs w:val="24"/>
        </w:rPr>
      </w:pPr>
      <w:r w:rsidRPr="00E42E63">
        <w:rPr>
          <w:rFonts w:ascii="Arial" w:hAnsi="Arial" w:cs="Arial"/>
          <w:sz w:val="24"/>
          <w:szCs w:val="24"/>
        </w:rPr>
        <w:t xml:space="preserve">Sakarya Ticaret ve Sanayi Odası, üyelerinin ihracat yetkinlik analizini ölçmek ve ihracata yönelmelerini sağlamak amacıyla “GLOBBY” </w:t>
      </w:r>
      <w:r w:rsidR="00D90B43">
        <w:rPr>
          <w:rFonts w:ascii="Arial" w:hAnsi="Arial" w:cs="Arial"/>
          <w:sz w:val="24"/>
          <w:szCs w:val="24"/>
        </w:rPr>
        <w:t xml:space="preserve">online </w:t>
      </w:r>
      <w:r w:rsidRPr="00E42E63">
        <w:rPr>
          <w:rFonts w:ascii="Arial" w:hAnsi="Arial" w:cs="Arial"/>
          <w:sz w:val="24"/>
          <w:szCs w:val="24"/>
        </w:rPr>
        <w:t xml:space="preserve">platformunu hayata geçirdi. </w:t>
      </w:r>
    </w:p>
    <w:p w14:paraId="618532A5" w14:textId="3B2C788A" w:rsidR="00E42E63" w:rsidRPr="00E42E63" w:rsidRDefault="00E42E63" w:rsidP="00E42E63">
      <w:pPr>
        <w:jc w:val="both"/>
        <w:rPr>
          <w:rFonts w:ascii="Arial" w:hAnsi="Arial" w:cs="Arial"/>
          <w:sz w:val="24"/>
          <w:szCs w:val="24"/>
        </w:rPr>
      </w:pPr>
      <w:r w:rsidRPr="00E42E63">
        <w:rPr>
          <w:rFonts w:ascii="Arial" w:hAnsi="Arial" w:cs="Arial"/>
          <w:sz w:val="24"/>
          <w:szCs w:val="24"/>
        </w:rPr>
        <w:t xml:space="preserve">SATSO üyelerinin ihracat ve iş süreçlerindeki güçlü, gelişime açık yönlerini değerlendirmelerine olanak tanıyacak </w:t>
      </w:r>
      <w:r w:rsidR="00D90B43">
        <w:rPr>
          <w:rFonts w:ascii="Arial" w:hAnsi="Arial" w:cs="Arial"/>
          <w:sz w:val="24"/>
          <w:szCs w:val="24"/>
        </w:rPr>
        <w:t xml:space="preserve">dijital </w:t>
      </w:r>
      <w:r w:rsidRPr="00E42E63">
        <w:rPr>
          <w:rFonts w:ascii="Arial" w:hAnsi="Arial" w:cs="Arial"/>
          <w:sz w:val="24"/>
          <w:szCs w:val="24"/>
        </w:rPr>
        <w:t xml:space="preserve">platformda firmalar Dış Ticaret, Tedarik Zinciri, Üretim, İnsan Kaynakları, Satış ve Pazarlama ile Muhasebe – Finans başlıklarında kendi öz değerlendirmelerini yapabilecek. </w:t>
      </w:r>
    </w:p>
    <w:p w14:paraId="4DF4C114" w14:textId="749864A4" w:rsidR="00E42E63" w:rsidRDefault="00A3640B" w:rsidP="00E42E63">
      <w:pPr>
        <w:jc w:val="both"/>
        <w:rPr>
          <w:rFonts w:ascii="Arial" w:hAnsi="Arial" w:cs="Arial"/>
          <w:sz w:val="24"/>
          <w:szCs w:val="24"/>
        </w:rPr>
      </w:pPr>
      <w:r w:rsidRPr="00A3640B">
        <w:rPr>
          <w:rFonts w:ascii="Arial" w:hAnsi="Arial" w:cs="Arial"/>
          <w:sz w:val="24"/>
          <w:szCs w:val="24"/>
        </w:rPr>
        <w:t>www.analiz.theglobby.com/satso uzantısı üzerinden ulaşılabilecek olan sistem</w:t>
      </w:r>
      <w:r>
        <w:rPr>
          <w:rFonts w:ascii="Arial" w:hAnsi="Arial" w:cs="Arial"/>
          <w:sz w:val="24"/>
          <w:szCs w:val="24"/>
        </w:rPr>
        <w:t>e</w:t>
      </w:r>
      <w:r w:rsidRPr="00A3640B">
        <w:rPr>
          <w:rFonts w:ascii="Arial" w:hAnsi="Arial" w:cs="Arial"/>
          <w:sz w:val="24"/>
          <w:szCs w:val="24"/>
        </w:rPr>
        <w:t xml:space="preserve"> </w:t>
      </w:r>
      <w:r w:rsidR="00E42E63" w:rsidRPr="00E42E63">
        <w:rPr>
          <w:rFonts w:ascii="Arial" w:hAnsi="Arial" w:cs="Arial"/>
          <w:sz w:val="24"/>
          <w:szCs w:val="24"/>
        </w:rPr>
        <w:t xml:space="preserve">SATSO </w:t>
      </w:r>
      <w:r>
        <w:rPr>
          <w:rFonts w:ascii="Arial" w:hAnsi="Arial" w:cs="Arial"/>
          <w:sz w:val="24"/>
          <w:szCs w:val="24"/>
        </w:rPr>
        <w:t>ü</w:t>
      </w:r>
      <w:r w:rsidR="00E42E63" w:rsidRPr="00E42E63">
        <w:rPr>
          <w:rFonts w:ascii="Arial" w:hAnsi="Arial" w:cs="Arial"/>
          <w:sz w:val="24"/>
          <w:szCs w:val="24"/>
        </w:rPr>
        <w:t>yeleri</w:t>
      </w:r>
      <w:r>
        <w:rPr>
          <w:rFonts w:ascii="Arial" w:hAnsi="Arial" w:cs="Arial"/>
          <w:sz w:val="24"/>
          <w:szCs w:val="24"/>
        </w:rPr>
        <w:t>,</w:t>
      </w:r>
      <w:r w:rsidR="00E42E63" w:rsidRPr="00E42E63">
        <w:rPr>
          <w:rFonts w:ascii="Arial" w:hAnsi="Arial" w:cs="Arial"/>
          <w:sz w:val="24"/>
          <w:szCs w:val="24"/>
        </w:rPr>
        <w:t xml:space="preserve"> vergi kimlik numarası veya oda sicil numarası ile giriş yapa</w:t>
      </w:r>
      <w:r>
        <w:rPr>
          <w:rFonts w:ascii="Arial" w:hAnsi="Arial" w:cs="Arial"/>
          <w:sz w:val="24"/>
          <w:szCs w:val="24"/>
        </w:rPr>
        <w:t>bilecek.</w:t>
      </w:r>
      <w:r w:rsidR="00E42E63" w:rsidRPr="00E42E63">
        <w:rPr>
          <w:rFonts w:ascii="Arial" w:hAnsi="Arial" w:cs="Arial"/>
          <w:sz w:val="24"/>
          <w:szCs w:val="24"/>
        </w:rPr>
        <w:t xml:space="preserve"> </w:t>
      </w:r>
      <w:r>
        <w:rPr>
          <w:rFonts w:ascii="Arial" w:hAnsi="Arial" w:cs="Arial"/>
          <w:sz w:val="24"/>
          <w:szCs w:val="24"/>
        </w:rPr>
        <w:t>T</w:t>
      </w:r>
      <w:r w:rsidR="00E42E63" w:rsidRPr="00E42E63">
        <w:rPr>
          <w:rFonts w:ascii="Arial" w:hAnsi="Arial" w:cs="Arial"/>
          <w:sz w:val="24"/>
          <w:szCs w:val="24"/>
        </w:rPr>
        <w:t xml:space="preserve">eknolojik ve basit </w:t>
      </w:r>
      <w:proofErr w:type="spellStart"/>
      <w:r w:rsidR="00E42E63" w:rsidRPr="00E42E63">
        <w:rPr>
          <w:rFonts w:ascii="Arial" w:hAnsi="Arial" w:cs="Arial"/>
          <w:sz w:val="24"/>
          <w:szCs w:val="24"/>
        </w:rPr>
        <w:t>arayüz</w:t>
      </w:r>
      <w:proofErr w:type="spellEnd"/>
      <w:r w:rsidR="00E42E63" w:rsidRPr="00E42E63">
        <w:rPr>
          <w:rFonts w:ascii="Arial" w:hAnsi="Arial" w:cs="Arial"/>
          <w:sz w:val="24"/>
          <w:szCs w:val="24"/>
        </w:rPr>
        <w:t xml:space="preserve"> ile oluşturulan platformda girilen bilgiler sonrasında sonuçlar renkli skorlarla sunularak, detaylı raporlarla destekleniyor.</w:t>
      </w:r>
      <w:r>
        <w:rPr>
          <w:rFonts w:ascii="Arial" w:hAnsi="Arial" w:cs="Arial"/>
          <w:sz w:val="24"/>
          <w:szCs w:val="24"/>
        </w:rPr>
        <w:t xml:space="preserve"> </w:t>
      </w:r>
    </w:p>
    <w:p w14:paraId="419FEDA3" w14:textId="0F55B8C8" w:rsidR="00E42E63" w:rsidRPr="00E42E63" w:rsidRDefault="00E42E63" w:rsidP="00E42E63">
      <w:pPr>
        <w:jc w:val="both"/>
        <w:rPr>
          <w:rFonts w:ascii="Arial" w:hAnsi="Arial" w:cs="Arial"/>
          <w:sz w:val="24"/>
          <w:szCs w:val="24"/>
        </w:rPr>
      </w:pPr>
      <w:r w:rsidRPr="00E42E63">
        <w:rPr>
          <w:rFonts w:ascii="Arial" w:hAnsi="Arial" w:cs="Arial"/>
          <w:sz w:val="24"/>
          <w:szCs w:val="24"/>
        </w:rPr>
        <w:t xml:space="preserve">Platform hakkında değerlendirmede bulunan </w:t>
      </w:r>
      <w:r w:rsidRPr="0040596F">
        <w:rPr>
          <w:rFonts w:ascii="Arial" w:hAnsi="Arial" w:cs="Arial"/>
          <w:b/>
          <w:bCs/>
          <w:sz w:val="24"/>
          <w:szCs w:val="24"/>
        </w:rPr>
        <w:t>SATSO Yönetim Kurulu Başkanı A. Akgün Altuğ,</w:t>
      </w:r>
      <w:r w:rsidRPr="00E42E63">
        <w:rPr>
          <w:rFonts w:ascii="Arial" w:hAnsi="Arial" w:cs="Arial"/>
          <w:sz w:val="24"/>
          <w:szCs w:val="24"/>
        </w:rPr>
        <w:t xml:space="preserve"> Sakarya</w:t>
      </w:r>
      <w:r w:rsidR="00D90B43">
        <w:rPr>
          <w:rFonts w:ascii="Arial" w:hAnsi="Arial" w:cs="Arial"/>
          <w:sz w:val="24"/>
          <w:szCs w:val="24"/>
        </w:rPr>
        <w:t xml:space="preserve">’ya </w:t>
      </w:r>
      <w:r w:rsidRPr="00E42E63">
        <w:rPr>
          <w:rFonts w:ascii="Arial" w:hAnsi="Arial" w:cs="Arial"/>
          <w:sz w:val="24"/>
          <w:szCs w:val="24"/>
        </w:rPr>
        <w:t xml:space="preserve">yeni ihracat aktörleri kazandırılmasında sistemin önemine vurgu yaparak şunları dile getirdi: </w:t>
      </w:r>
    </w:p>
    <w:p w14:paraId="2F6C6A18" w14:textId="6C47E8EF" w:rsidR="00E42E63" w:rsidRPr="00E42E63" w:rsidRDefault="00E42E63" w:rsidP="00E42E63">
      <w:pPr>
        <w:jc w:val="both"/>
        <w:rPr>
          <w:rFonts w:ascii="Arial" w:hAnsi="Arial" w:cs="Arial"/>
          <w:sz w:val="24"/>
          <w:szCs w:val="24"/>
        </w:rPr>
      </w:pPr>
      <w:r w:rsidRPr="00E42E63">
        <w:rPr>
          <w:rFonts w:ascii="Arial" w:hAnsi="Arial" w:cs="Arial"/>
          <w:sz w:val="24"/>
          <w:szCs w:val="24"/>
        </w:rPr>
        <w:t>“Üretmek ve ihraç ederek uluslararası piyasada rekabetçi olmak; bunlar bir ülke ekonomisi için temel argümanlardır. SATSO olarak üretimin ve ihracatın ülkemize katkısını bilerek bu konuda üyelerimizin zayıf yanlarını güçlendirmek, yeni pazarlara açılmalarını sağlamak, daha rekabetçi olmalarına zemin hazırlamak ve de özellikle KOBİ’lerimizin ihracatla tanışmalarını sağlayarak ihracatçı ekibine yeni aktörler kazandırmak için GLOBBY platformunu hayata geçir</w:t>
      </w:r>
      <w:r w:rsidR="00D90B43">
        <w:rPr>
          <w:rFonts w:ascii="Arial" w:hAnsi="Arial" w:cs="Arial"/>
          <w:sz w:val="24"/>
          <w:szCs w:val="24"/>
        </w:rPr>
        <w:t>dik.</w:t>
      </w:r>
    </w:p>
    <w:p w14:paraId="6D2EF96D" w14:textId="77777777" w:rsidR="00E42E63" w:rsidRPr="00E42E63" w:rsidRDefault="00E42E63" w:rsidP="00E42E63">
      <w:pPr>
        <w:jc w:val="both"/>
        <w:rPr>
          <w:rFonts w:ascii="Arial" w:hAnsi="Arial" w:cs="Arial"/>
          <w:sz w:val="24"/>
          <w:szCs w:val="24"/>
        </w:rPr>
      </w:pPr>
      <w:r w:rsidRPr="00E42E63">
        <w:rPr>
          <w:rFonts w:ascii="Arial" w:hAnsi="Arial" w:cs="Arial"/>
          <w:sz w:val="24"/>
          <w:szCs w:val="24"/>
        </w:rPr>
        <w:t xml:space="preserve">Bu platform ile üyelerimiz yapacakları dijital ihracat yetkinlik analiziyle performansını ölçerek kendini rakiplerle karşılaştırabilecek, gelişim alanlarınızı belirleyebilecek ve 6 temel alanda kendini değerlendirerek stratejik yol haritasını oluşturabilecektir. </w:t>
      </w:r>
    </w:p>
    <w:p w14:paraId="12D0C665" w14:textId="33EF70F3" w:rsidR="00D90B43" w:rsidRDefault="00E42E63" w:rsidP="00E42E63">
      <w:pPr>
        <w:jc w:val="both"/>
        <w:rPr>
          <w:rFonts w:ascii="Arial" w:hAnsi="Arial" w:cs="Arial"/>
          <w:sz w:val="24"/>
          <w:szCs w:val="24"/>
        </w:rPr>
      </w:pPr>
      <w:r w:rsidRPr="00E42E63">
        <w:rPr>
          <w:rFonts w:ascii="Arial" w:hAnsi="Arial" w:cs="Arial"/>
          <w:sz w:val="24"/>
          <w:szCs w:val="24"/>
        </w:rPr>
        <w:t xml:space="preserve">İhracatta güçlü olmak için nerede olduğunuzu bilmek çok önemlidir. </w:t>
      </w:r>
      <w:r w:rsidR="00D90B43">
        <w:rPr>
          <w:rFonts w:ascii="Arial" w:hAnsi="Arial" w:cs="Arial"/>
          <w:sz w:val="24"/>
          <w:szCs w:val="24"/>
        </w:rPr>
        <w:t>Sadece i</w:t>
      </w:r>
      <w:r w:rsidRPr="00E42E63">
        <w:rPr>
          <w:rFonts w:ascii="Arial" w:hAnsi="Arial" w:cs="Arial"/>
          <w:sz w:val="24"/>
          <w:szCs w:val="24"/>
        </w:rPr>
        <w:t>yi yapılanı geliştirmek değil</w:t>
      </w:r>
      <w:r w:rsidR="00D90B43">
        <w:rPr>
          <w:rFonts w:ascii="Arial" w:hAnsi="Arial" w:cs="Arial"/>
          <w:sz w:val="24"/>
          <w:szCs w:val="24"/>
        </w:rPr>
        <w:t>,</w:t>
      </w:r>
      <w:r w:rsidRPr="00E42E63">
        <w:rPr>
          <w:rFonts w:ascii="Arial" w:hAnsi="Arial" w:cs="Arial"/>
          <w:sz w:val="24"/>
          <w:szCs w:val="24"/>
        </w:rPr>
        <w:t xml:space="preserve"> eksikleri görüp onları gidermek</w:t>
      </w:r>
      <w:r w:rsidR="00D90B43">
        <w:rPr>
          <w:rFonts w:ascii="Arial" w:hAnsi="Arial" w:cs="Arial"/>
          <w:sz w:val="24"/>
          <w:szCs w:val="24"/>
        </w:rPr>
        <w:t xml:space="preserve"> de başarıda önemli bir unsurdur. </w:t>
      </w:r>
      <w:r w:rsidRPr="00E42E63">
        <w:rPr>
          <w:rFonts w:ascii="Arial" w:hAnsi="Arial" w:cs="Arial"/>
          <w:sz w:val="24"/>
          <w:szCs w:val="24"/>
        </w:rPr>
        <w:t xml:space="preserve"> </w:t>
      </w:r>
      <w:r w:rsidR="00D90B43">
        <w:rPr>
          <w:rFonts w:ascii="Arial" w:hAnsi="Arial" w:cs="Arial"/>
          <w:sz w:val="24"/>
          <w:szCs w:val="24"/>
        </w:rPr>
        <w:t>Biz de bu anlayışla GLOBBY</w:t>
      </w:r>
      <w:r w:rsidRPr="00E42E63">
        <w:rPr>
          <w:rFonts w:ascii="Arial" w:hAnsi="Arial" w:cs="Arial"/>
          <w:sz w:val="24"/>
          <w:szCs w:val="24"/>
        </w:rPr>
        <w:t xml:space="preserve"> platformu</w:t>
      </w:r>
      <w:r w:rsidR="00D90B43">
        <w:rPr>
          <w:rFonts w:ascii="Arial" w:hAnsi="Arial" w:cs="Arial"/>
          <w:sz w:val="24"/>
          <w:szCs w:val="24"/>
        </w:rPr>
        <w:t xml:space="preserve">nu kurduk. </w:t>
      </w:r>
    </w:p>
    <w:p w14:paraId="4BD34AE6" w14:textId="1389588A" w:rsidR="0040596F" w:rsidRDefault="00D90B43" w:rsidP="00E42E63">
      <w:pPr>
        <w:jc w:val="both"/>
        <w:rPr>
          <w:rFonts w:ascii="Arial" w:hAnsi="Arial" w:cs="Arial"/>
          <w:sz w:val="24"/>
          <w:szCs w:val="24"/>
        </w:rPr>
      </w:pPr>
      <w:r>
        <w:rPr>
          <w:rFonts w:ascii="Arial" w:hAnsi="Arial" w:cs="Arial"/>
          <w:sz w:val="24"/>
          <w:szCs w:val="24"/>
        </w:rPr>
        <w:t xml:space="preserve">Bu sayede </w:t>
      </w:r>
      <w:r w:rsidR="00E42E63" w:rsidRPr="00E42E63">
        <w:rPr>
          <w:rFonts w:ascii="Arial" w:hAnsi="Arial" w:cs="Arial"/>
          <w:sz w:val="24"/>
          <w:szCs w:val="24"/>
        </w:rPr>
        <w:t>üyelerimiz sadece birkaç dakikada ihracat skorunu, güçlü yönlerini keşfedip buna yönelik planlama ve yol haritasını oluşturabilecek</w:t>
      </w:r>
      <w:r w:rsidR="0040596F">
        <w:rPr>
          <w:rFonts w:ascii="Arial" w:hAnsi="Arial" w:cs="Arial"/>
          <w:sz w:val="24"/>
          <w:szCs w:val="24"/>
        </w:rPr>
        <w:t>tir.</w:t>
      </w:r>
    </w:p>
    <w:p w14:paraId="1A7569E5" w14:textId="00908298" w:rsidR="006951E7" w:rsidRDefault="006951E7" w:rsidP="00E42E63">
      <w:pPr>
        <w:jc w:val="both"/>
        <w:rPr>
          <w:rFonts w:ascii="Arial" w:hAnsi="Arial" w:cs="Arial"/>
          <w:sz w:val="24"/>
          <w:szCs w:val="24"/>
        </w:rPr>
      </w:pPr>
      <w:r>
        <w:rPr>
          <w:rFonts w:ascii="Arial" w:hAnsi="Arial" w:cs="Arial"/>
          <w:sz w:val="24"/>
          <w:szCs w:val="24"/>
        </w:rPr>
        <w:t>Sakarya olarak her alanda ciddi üretime ve kaliteye sahibiz. Üyelerimiz iç pazardaki yoğunluk, ihracat</w:t>
      </w:r>
      <w:r w:rsidR="0064539F">
        <w:rPr>
          <w:rFonts w:ascii="Arial" w:hAnsi="Arial" w:cs="Arial"/>
          <w:sz w:val="24"/>
          <w:szCs w:val="24"/>
        </w:rPr>
        <w:t xml:space="preserve"> süreçlerini gözlerinde büyütmeleri gibi nedenlerle yeni pazarlara açılamıyor. </w:t>
      </w:r>
      <w:r>
        <w:rPr>
          <w:rFonts w:ascii="Arial" w:hAnsi="Arial" w:cs="Arial"/>
          <w:sz w:val="24"/>
          <w:szCs w:val="24"/>
        </w:rPr>
        <w:t xml:space="preserve">İhracatımızın çeşitlendirilmesi ve dünya üzerinde çok daha fazla noktada </w:t>
      </w:r>
      <w:proofErr w:type="spellStart"/>
      <w:r>
        <w:rPr>
          <w:rFonts w:ascii="Arial" w:hAnsi="Arial" w:cs="Arial"/>
          <w:sz w:val="24"/>
          <w:szCs w:val="24"/>
        </w:rPr>
        <w:t>Made</w:t>
      </w:r>
      <w:proofErr w:type="spellEnd"/>
      <w:r>
        <w:rPr>
          <w:rFonts w:ascii="Arial" w:hAnsi="Arial" w:cs="Arial"/>
          <w:sz w:val="24"/>
          <w:szCs w:val="24"/>
        </w:rPr>
        <w:t xml:space="preserve"> </w:t>
      </w:r>
      <w:r w:rsidR="00E82B37">
        <w:rPr>
          <w:rFonts w:ascii="Arial" w:hAnsi="Arial" w:cs="Arial"/>
          <w:sz w:val="24"/>
          <w:szCs w:val="24"/>
        </w:rPr>
        <w:t>i</w:t>
      </w:r>
      <w:r>
        <w:rPr>
          <w:rFonts w:ascii="Arial" w:hAnsi="Arial" w:cs="Arial"/>
          <w:sz w:val="24"/>
          <w:szCs w:val="24"/>
        </w:rPr>
        <w:t>n Sakarya damgalı ürünleri görmek içi</w:t>
      </w:r>
      <w:r w:rsidR="0064539F">
        <w:rPr>
          <w:rFonts w:ascii="Arial" w:hAnsi="Arial" w:cs="Arial"/>
          <w:sz w:val="24"/>
          <w:szCs w:val="24"/>
        </w:rPr>
        <w:t>n bu platformun çok ciddi katkı sunacağına inanıyoruz.</w:t>
      </w:r>
      <w:r w:rsidR="00ED53EB">
        <w:rPr>
          <w:rFonts w:ascii="Arial" w:hAnsi="Arial" w:cs="Arial"/>
          <w:sz w:val="24"/>
          <w:szCs w:val="24"/>
        </w:rPr>
        <w:t xml:space="preserve">” dedi. </w:t>
      </w:r>
    </w:p>
    <w:p w14:paraId="4C8022A2" w14:textId="3E01B98E" w:rsidR="000D0C6D" w:rsidRPr="00E42E63" w:rsidRDefault="00E42E63" w:rsidP="00E42E63">
      <w:pPr>
        <w:jc w:val="both"/>
        <w:rPr>
          <w:rFonts w:ascii="Arial" w:hAnsi="Arial" w:cs="Arial"/>
          <w:sz w:val="24"/>
          <w:szCs w:val="24"/>
        </w:rPr>
      </w:pPr>
      <w:r w:rsidRPr="00E42E63">
        <w:rPr>
          <w:rFonts w:ascii="Arial" w:hAnsi="Arial" w:cs="Arial"/>
          <w:sz w:val="24"/>
          <w:szCs w:val="24"/>
        </w:rPr>
        <w:t xml:space="preserve"> </w:t>
      </w:r>
    </w:p>
    <w:sectPr w:rsidR="000D0C6D" w:rsidRPr="00E42E6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742A40"/>
    <w:multiLevelType w:val="multilevel"/>
    <w:tmpl w:val="48C664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45D2D91"/>
    <w:multiLevelType w:val="multilevel"/>
    <w:tmpl w:val="818C7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B6B573F"/>
    <w:multiLevelType w:val="multilevel"/>
    <w:tmpl w:val="90965D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D0C6D"/>
    <w:rsid w:val="00157302"/>
    <w:rsid w:val="00205180"/>
    <w:rsid w:val="00205CBA"/>
    <w:rsid w:val="002448C5"/>
    <w:rsid w:val="002915C3"/>
    <w:rsid w:val="002C0047"/>
    <w:rsid w:val="002E518D"/>
    <w:rsid w:val="00300B02"/>
    <w:rsid w:val="003321A4"/>
    <w:rsid w:val="0034517B"/>
    <w:rsid w:val="00351131"/>
    <w:rsid w:val="00382621"/>
    <w:rsid w:val="00384C71"/>
    <w:rsid w:val="0039114B"/>
    <w:rsid w:val="003A4239"/>
    <w:rsid w:val="003A44E7"/>
    <w:rsid w:val="003E4207"/>
    <w:rsid w:val="0040596F"/>
    <w:rsid w:val="00415909"/>
    <w:rsid w:val="0046226D"/>
    <w:rsid w:val="004806C7"/>
    <w:rsid w:val="00495270"/>
    <w:rsid w:val="004B0BCB"/>
    <w:rsid w:val="004C4A59"/>
    <w:rsid w:val="00530646"/>
    <w:rsid w:val="005A0F0C"/>
    <w:rsid w:val="005C5B6F"/>
    <w:rsid w:val="00621FCE"/>
    <w:rsid w:val="0064539F"/>
    <w:rsid w:val="006951E7"/>
    <w:rsid w:val="006C0780"/>
    <w:rsid w:val="006E14A2"/>
    <w:rsid w:val="006F0F6C"/>
    <w:rsid w:val="00826668"/>
    <w:rsid w:val="008867DC"/>
    <w:rsid w:val="00951BBA"/>
    <w:rsid w:val="0097268F"/>
    <w:rsid w:val="00A30174"/>
    <w:rsid w:val="00A35A87"/>
    <w:rsid w:val="00A3640B"/>
    <w:rsid w:val="00AB17BC"/>
    <w:rsid w:val="00AD6DD1"/>
    <w:rsid w:val="00B17BB0"/>
    <w:rsid w:val="00B37D4B"/>
    <w:rsid w:val="00B72DA7"/>
    <w:rsid w:val="00B812E9"/>
    <w:rsid w:val="00B8184B"/>
    <w:rsid w:val="00BF01A9"/>
    <w:rsid w:val="00BF2278"/>
    <w:rsid w:val="00C23A07"/>
    <w:rsid w:val="00CA03F5"/>
    <w:rsid w:val="00CA0877"/>
    <w:rsid w:val="00CA35B8"/>
    <w:rsid w:val="00D31D9D"/>
    <w:rsid w:val="00D90B43"/>
    <w:rsid w:val="00E42E63"/>
    <w:rsid w:val="00E82B37"/>
    <w:rsid w:val="00E84B90"/>
    <w:rsid w:val="00ED0FAC"/>
    <w:rsid w:val="00ED53EB"/>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BBA"/>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 w:type="character" w:styleId="Kpr">
    <w:name w:val="Hyperlink"/>
    <w:basedOn w:val="VarsaylanParagrafYazTipi"/>
    <w:uiPriority w:val="99"/>
    <w:unhideWhenUsed/>
    <w:rsid w:val="000D0C6D"/>
    <w:rPr>
      <w:color w:val="467886" w:themeColor="hyperlink"/>
      <w:u w:val="single"/>
    </w:rPr>
  </w:style>
  <w:style w:type="character" w:styleId="zmlenmeyenBahsetme">
    <w:name w:val="Unresolved Mention"/>
    <w:basedOn w:val="VarsaylanParagrafYazTipi"/>
    <w:uiPriority w:val="99"/>
    <w:semiHidden/>
    <w:unhideWhenUsed/>
    <w:rsid w:val="000D0C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293171012">
      <w:bodyDiv w:val="1"/>
      <w:marLeft w:val="0"/>
      <w:marRight w:val="0"/>
      <w:marTop w:val="0"/>
      <w:marBottom w:val="0"/>
      <w:divBdr>
        <w:top w:val="none" w:sz="0" w:space="0" w:color="auto"/>
        <w:left w:val="none" w:sz="0" w:space="0" w:color="auto"/>
        <w:bottom w:val="none" w:sz="0" w:space="0" w:color="auto"/>
        <w:right w:val="none" w:sz="0" w:space="0" w:color="auto"/>
      </w:divBdr>
    </w:div>
    <w:div w:id="4959245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315</TotalTime>
  <Pages>1</Pages>
  <Words>383</Words>
  <Characters>2186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35</cp:revision>
  <dcterms:created xsi:type="dcterms:W3CDTF">2025-07-03T06:04:00Z</dcterms:created>
  <dcterms:modified xsi:type="dcterms:W3CDTF">2025-08-05T11:04:00Z</dcterms:modified>
</cp:coreProperties>
</file>